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single" w:sz="8" w:space="3" w:color="000000" tmln="20, 20, 20, 0, 60"/>
          <w:left w:val="single" w:sz="8" w:space="3" w:color="000000" tmln="20, 20, 20, 0, 60"/>
          <w:bottom w:val="single" w:sz="8" w:space="3" w:color="000000" tmln="20, 20, 20, 0, 60"/>
          <w:right w:val="single" w:sz="8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Hn/Cours de français E1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Chalkduster" w:hAnsi="Chalkduster" w:eastAsia="Chalkduster" w:cs="Chalkduster"/>
          <w:sz w:val="24"/>
          <w:szCs w:val="24"/>
        </w:rPr>
        <w:tab/>
      </w:r>
      <w:r>
        <w:rPr>
          <w:rFonts w:ascii="Chalkduster" w:hAnsi="Chalkduster" w:eastAsia="Chalkduster" w:cs="Chalkduster"/>
          <w:sz w:val="28"/>
          <w:szCs w:val="28"/>
        </w:rPr>
        <w:t>Au plaisir de lire</w:t>
      </w:r>
      <w:r>
        <w:rPr>
          <w:rFonts w:ascii="Arial" w:hAnsi="Arial" w:eastAsia="Arial" w:cs="Arial"/>
          <w:sz w:val="24"/>
          <w:szCs w:val="24"/>
        </w:rPr>
        <w:tab/>
        <w:tab/>
        <w:t xml:space="preserve"> </w:t>
      </w:r>
      <w:r>
        <w:rPr>
          <w:rFonts w:ascii="Arial" w:hAnsi="Arial" w:eastAsia="Arial" w:cs="Arial"/>
        </w:rPr>
        <w:t xml:space="preserve">       le 20 novembre 2019</w:t>
      </w:r>
      <w:r>
        <w:rPr>
          <w:rFonts w:ascii="Arial" w:hAnsi="Arial" w:eastAsia="Arial" w:cs="Arial"/>
        </w:rPr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rPr>
          <w:rFonts w:ascii="Chalkduster" w:hAnsi="Chalkduster" w:eastAsia="Chalkduster" w:cs="Chalkduster"/>
          <w:sz w:val="24"/>
          <w:szCs w:val="24"/>
        </w:rPr>
      </w:pPr>
      <w:r>
        <w:rPr>
          <w:rFonts w:ascii="Chalkduster" w:hAnsi="Chalkduster" w:eastAsia="Chalkduster" w:cs="Chalkduster"/>
          <w:sz w:val="24"/>
          <w:szCs w:val="24"/>
        </w:rPr>
        <w:t>À l’étroit:</w:t>
      </w:r>
      <w:r>
        <w:rPr>
          <w:rFonts w:ascii="Chalkduster" w:hAnsi="Chalkduster" w:eastAsia="Chalkduster" w:cs="Chalkduster"/>
          <w:sz w:val="24"/>
          <w:szCs w:val="24"/>
        </w:rPr>
      </w:r>
    </w:p>
    <w:tbl>
      <w:tblPr>
        <w:name w:val="Tabelle1"/>
        <w:tabOrder w:val="0"/>
        <w:jc w:val="left"/>
        <w:tblInd w:w="0" w:type="dxa"/>
        <w:tblW w:w="9640" w:type="dxa"/>
      </w:tblPr>
      <w:tblGrid>
        <w:gridCol w:w="1928"/>
        <w:gridCol w:w="1928"/>
        <w:gridCol w:w="1928"/>
        <w:gridCol w:w="1928"/>
        <w:gridCol w:w="1928"/>
      </w:tblGrid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Où?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Quand? 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Quoi?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Pourquoi?</w:t>
            </w:r>
          </w:p>
        </w:tc>
      </w:tr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</w:tr>
    </w:tbl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Chalkduster" w:hAnsi="Chalkduster" w:eastAsia="Chalkduster" w:cs="Chalkduster"/>
          <w:sz w:val="24"/>
          <w:szCs w:val="24"/>
        </w:rPr>
      </w:pPr>
      <w:r>
        <w:rPr>
          <w:rFonts w:ascii="Chalkduster" w:hAnsi="Chalkduster" w:eastAsia="Chalkduster" w:cs="Chalkduster"/>
          <w:sz w:val="24"/>
          <w:szCs w:val="24"/>
        </w:rPr>
        <w:t>D’un quai à l’autre:</w:t>
      </w:r>
      <w:r>
        <w:rPr>
          <w:rFonts w:ascii="Chalkduster" w:hAnsi="Chalkduster" w:eastAsia="Chalkduster" w:cs="Chalkduster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tbl>
      <w:tblPr>
        <w:name w:val="Tabelle2"/>
        <w:tabOrder w:val="0"/>
        <w:jc w:val="left"/>
        <w:tblInd w:w="0" w:type="dxa"/>
        <w:tblW w:w="9640" w:type="dxa"/>
      </w:tblPr>
      <w:tblGrid>
        <w:gridCol w:w="1928"/>
        <w:gridCol w:w="1928"/>
        <w:gridCol w:w="1928"/>
        <w:gridCol w:w="1928"/>
        <w:gridCol w:w="1928"/>
      </w:tblGrid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Où?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Quand? 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Quoi?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Pourquoi?</w:t>
            </w:r>
          </w:p>
        </w:tc>
      </w:tr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</w:tr>
    </w:tbl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Chalkduster" w:hAnsi="Chalkduster" w:eastAsia="Chalkduster" w:cs="Chalkduster"/>
          <w:sz w:val="24"/>
          <w:szCs w:val="24"/>
        </w:rPr>
      </w:pPr>
      <w:r>
        <w:rPr>
          <w:rFonts w:ascii="Chalkduster" w:hAnsi="Chalkduster" w:eastAsia="Chalkduster" w:cs="Chalkduster"/>
          <w:sz w:val="24"/>
          <w:szCs w:val="24"/>
        </w:rPr>
        <w:t>Une fille de...</w:t>
      </w:r>
      <w:r>
        <w:rPr>
          <w:rFonts w:ascii="Chalkduster" w:hAnsi="Chalkduster" w:eastAsia="Chalkduster" w:cs="Chalkduster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tbl>
      <w:tblPr>
        <w:name w:val="Tabelle3"/>
        <w:tabOrder w:val="0"/>
        <w:jc w:val="left"/>
        <w:tblInd w:w="0" w:type="dxa"/>
        <w:tblW w:w="9640" w:type="dxa"/>
      </w:tblPr>
      <w:tblGrid>
        <w:gridCol w:w="1928"/>
        <w:gridCol w:w="1928"/>
        <w:gridCol w:w="1928"/>
        <w:gridCol w:w="1928"/>
        <w:gridCol w:w="1928"/>
      </w:tblGrid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Où?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Quand? 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Quoi?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Pourquoi?</w:t>
            </w:r>
          </w:p>
        </w:tc>
      </w:tr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r/>
          </w:p>
        </w:tc>
      </w:tr>
    </w:tbl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single" w:sz="8" w:space="3" w:color="000000" tmln="20, 20, 20, 0, 60"/>
          <w:left w:val="single" w:sz="8" w:space="3" w:color="000000" tmln="20, 20, 20, 0, 60"/>
          <w:bottom w:val="single" w:sz="8" w:space="3" w:color="000000" tmln="20, 20, 20, 0, 60"/>
          <w:right w:val="single" w:sz="8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Hn/Cours de français E1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Chalkduster" w:hAnsi="Chalkduster" w:eastAsia="Chalkduster" w:cs="Chalkduster"/>
          <w:sz w:val="24"/>
          <w:szCs w:val="24"/>
        </w:rPr>
        <w:tab/>
      </w:r>
      <w:r>
        <w:rPr>
          <w:rFonts w:ascii="Chalkduster" w:hAnsi="Chalkduster" w:eastAsia="Chalkduster" w:cs="Chalkduster"/>
          <w:sz w:val="28"/>
          <w:szCs w:val="28"/>
        </w:rPr>
        <w:t>Au plaisir de lire</w:t>
      </w:r>
      <w:r>
        <w:rPr>
          <w:rFonts w:ascii="Arial" w:hAnsi="Arial" w:eastAsia="Arial" w:cs="Arial"/>
          <w:sz w:val="24"/>
          <w:szCs w:val="24"/>
        </w:rPr>
        <w:tab/>
        <w:tab/>
        <w:t xml:space="preserve"> </w:t>
      </w:r>
      <w:r>
        <w:rPr>
          <w:rFonts w:ascii="Arial" w:hAnsi="Arial" w:eastAsia="Arial" w:cs="Arial"/>
        </w:rPr>
        <w:t xml:space="preserve">       le 20 novembre 2019</w:t>
      </w:r>
      <w:r>
        <w:rPr>
          <w:rFonts w:ascii="Arial" w:hAnsi="Arial" w:eastAsia="Arial" w:cs="Arial"/>
        </w:rPr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rPr>
          <w:rFonts w:ascii="Chalkduster" w:hAnsi="Chalkduster" w:eastAsia="Chalkduster" w:cs="Chalkduster"/>
          <w:sz w:val="24"/>
          <w:szCs w:val="24"/>
        </w:rPr>
      </w:pPr>
      <w:r>
        <w:rPr>
          <w:rFonts w:ascii="Chalkduster" w:hAnsi="Chalkduster" w:eastAsia="Chalkduster" w:cs="Chalkduster"/>
          <w:sz w:val="24"/>
          <w:szCs w:val="24"/>
        </w:rPr>
        <w:t>À l’étroit:</w:t>
      </w:r>
      <w:r>
        <w:rPr>
          <w:rFonts w:ascii="Chalkduster" w:hAnsi="Chalkduster" w:eastAsia="Chalkduster" w:cs="Chalkduster"/>
          <w:sz w:val="24"/>
          <w:szCs w:val="24"/>
        </w:rPr>
      </w:r>
    </w:p>
    <w:tbl>
      <w:tblPr>
        <w:name w:val="Tabelle4"/>
        <w:tabOrder w:val="0"/>
        <w:jc w:val="left"/>
        <w:tblInd w:w="0" w:type="dxa"/>
        <w:tblW w:w="9640" w:type="dxa"/>
      </w:tblPr>
      <w:tblGrid>
        <w:gridCol w:w="1928"/>
        <w:gridCol w:w="1928"/>
        <w:gridCol w:w="1928"/>
        <w:gridCol w:w="1928"/>
        <w:gridCol w:w="1928"/>
      </w:tblGrid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Où?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Quand? 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Quoi?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Pourquoi?</w:t>
            </w:r>
          </w:p>
        </w:tc>
      </w:tr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un garçon de 17 ans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le père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sa belle mère Déborah (la nouvelle femme de son père)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trois demi-sœurs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son frère Max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dans la voiture sur l’autoroute vers Agen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pendant la journée (J’aurais avalé le ciel dans le bleu)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Ils vont chez les Pruneaux, la famille de Déborah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le protagoniste déteste Déborah et n’a pas envie de voir sa famille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il réfléchit sur la </w:t>
            </w:r>
            <w:r>
              <w:rPr>
                <w:rFonts w:ascii="Arial" w:hAnsi="Arial" w:eastAsia="Arial" w:cs="Arial"/>
                <w:sz w:val="22"/>
                <w:szCs w:val="22"/>
                <w:lang w:val="fr-fr"/>
              </w:rPr>
              <w:t>«</w:t>
            </w:r>
            <w:r>
              <w:rPr>
                <w:rFonts w:ascii="Arial" w:hAnsi="Arial" w:eastAsia="Arial" w:cs="Arial"/>
                <w:sz w:val="22"/>
                <w:szCs w:val="22"/>
              </w:rPr>
              <w:t>fausse famille</w:t>
            </w:r>
            <w:r>
              <w:rPr>
                <w:rFonts w:ascii="Arial" w:hAnsi="Arial" w:eastAsia="Arial" w:cs="Arial"/>
                <w:sz w:val="22"/>
                <w:szCs w:val="22"/>
                <w:lang w:val="fr-fr"/>
              </w:rPr>
              <w:t>»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depuis dix ans ils font la même route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les parents se sont séparés il y a dix ans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la justice a décidé: les parents se partagent les enfants un week-end sur deux et la moitié des vacances </w:t>
            </w:r>
          </w:p>
        </w:tc>
      </w:tr>
    </w:tbl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Chalkduster" w:hAnsi="Chalkduster" w:eastAsia="Chalkduster" w:cs="Chalkduster"/>
          <w:sz w:val="24"/>
          <w:szCs w:val="24"/>
        </w:rPr>
      </w:pPr>
      <w:r>
        <w:rPr>
          <w:rFonts w:ascii="Chalkduster" w:hAnsi="Chalkduster" w:eastAsia="Chalkduster" w:cs="Chalkduster"/>
          <w:sz w:val="24"/>
          <w:szCs w:val="24"/>
        </w:rPr>
        <w:t>D’un quai à l’autre:</w:t>
      </w:r>
      <w:r>
        <w:rPr>
          <w:rFonts w:ascii="Chalkduster" w:hAnsi="Chalkduster" w:eastAsia="Chalkduster" w:cs="Chalkduster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tbl>
      <w:tblPr>
        <w:name w:val="Tabelle5"/>
        <w:tabOrder w:val="0"/>
        <w:jc w:val="left"/>
        <w:tblInd w:w="0" w:type="dxa"/>
        <w:tblW w:w="9640" w:type="dxa"/>
      </w:tblPr>
      <w:tblGrid>
        <w:gridCol w:w="1928"/>
        <w:gridCol w:w="1928"/>
        <w:gridCol w:w="1928"/>
        <w:gridCol w:w="1928"/>
        <w:gridCol w:w="1928"/>
      </w:tblGrid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Où?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Quand? 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Quoi?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Pourquoi?</w:t>
            </w:r>
          </w:p>
        </w:tc>
      </w:tr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Xavier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sa mère avec un sac, son appareil photo et un carnet de rendez-vous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le hall de la gare de Lyon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Dimanche soir à 19.57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Xavier attend sa mère depuis 20 minutes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il s’achète un cahier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il a passé le week-end chez son père à Clermont et maintenant la semaine chez sa mère commence</w:t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elle est en retard parce qu’elle a fait une interview</w:t>
            </w:r>
          </w:p>
        </w:tc>
      </w:tr>
    </w:tbl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Chalkduster" w:hAnsi="Chalkduster" w:eastAsia="Chalkduster" w:cs="Chalkduster"/>
          <w:sz w:val="24"/>
          <w:szCs w:val="24"/>
        </w:rPr>
      </w:pPr>
      <w:r>
        <w:rPr>
          <w:rFonts w:ascii="Chalkduster" w:hAnsi="Chalkduster" w:eastAsia="Chalkduster" w:cs="Chalkduster"/>
          <w:sz w:val="24"/>
          <w:szCs w:val="24"/>
        </w:rPr>
        <w:t>Une fille de...</w:t>
      </w:r>
      <w:r>
        <w:rPr>
          <w:rFonts w:ascii="Chalkduster" w:hAnsi="Chalkduster" w:eastAsia="Chalkduster" w:cs="Chalkduster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tbl>
      <w:tblPr>
        <w:name w:val="Tabelle6"/>
        <w:tabOrder w:val="0"/>
        <w:jc w:val="left"/>
        <w:tblInd w:w="0" w:type="dxa"/>
        <w:tblW w:w="9640" w:type="dxa"/>
      </w:tblPr>
      <w:tblGrid>
        <w:gridCol w:w="1928"/>
        <w:gridCol w:w="1928"/>
        <w:gridCol w:w="1928"/>
        <w:gridCol w:w="1928"/>
        <w:gridCol w:w="1928"/>
      </w:tblGrid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Où?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Quand? 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Quoi?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Pourquoi?</w:t>
            </w:r>
          </w:p>
        </w:tc>
      </w:tr>
      <w:tr>
        <w:trPr>
          <w:trHeight w:val="0" w:hRule="auto"/>
        </w:trPr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une fille </w:t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sa mère dans une robe mousseline verte</w:t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des dames bien habillées, élégantes</w:t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un vieil homme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dans une belle boutique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La fille se souvient de ce jour à l’âge de 4 ans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En entrant dans la boutique de luxe, tout se brise. Elle doit attendre sa mère qui n’en a pas pour longtemps et a le droit de choisir des chaussures.</w:t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Son enfance s’arrête là. </w:t>
            </w:r>
          </w:p>
        </w:tc>
        <w:tc>
          <w:tcPr>
            <w:tcW w:w="192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624772" protected="0"/>
          </w:tcPr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La mère part avec l’homme et fait des choses bizarres avec des hommes.</w:t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La fille réalise qu’elle n’est pas un enfant comme les autres. </w:t>
            </w:r>
          </w:p>
        </w:tc>
      </w:tr>
    </w:tbl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single" w:sz="8" w:space="3" w:color="000000" tmln="20, 20, 20, 0, 60"/>
          <w:left w:val="single" w:sz="8" w:space="3" w:color="000000" tmln="20, 20, 20, 0, 60"/>
          <w:bottom w:val="single" w:sz="8" w:space="3" w:color="000000" tmln="20, 20, 20, 0, 60"/>
          <w:right w:val="single" w:sz="8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Hn/Cours de français E1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Chalkduster" w:hAnsi="Chalkduster" w:eastAsia="Chalkduster" w:cs="Chalkduster"/>
          <w:sz w:val="24"/>
          <w:szCs w:val="24"/>
        </w:rPr>
        <w:tab/>
      </w:r>
      <w:r>
        <w:rPr>
          <w:rFonts w:ascii="Chalkduster" w:hAnsi="Chalkduster" w:eastAsia="Chalkduster" w:cs="Chalkduster"/>
          <w:sz w:val="28"/>
          <w:szCs w:val="28"/>
        </w:rPr>
        <w:t>Au plaisir de lire</w:t>
      </w:r>
      <w:r>
        <w:rPr>
          <w:rFonts w:ascii="Arial" w:hAnsi="Arial" w:eastAsia="Arial" w:cs="Arial"/>
          <w:sz w:val="24"/>
          <w:szCs w:val="24"/>
        </w:rPr>
        <w:tab/>
        <w:tab/>
        <w:t xml:space="preserve"> </w:t>
      </w:r>
      <w:r>
        <w:rPr>
          <w:rFonts w:ascii="Arial" w:hAnsi="Arial" w:eastAsia="Arial" w:cs="Arial"/>
        </w:rPr>
        <w:t xml:space="preserve">       le 21 novembre 2019</w:t>
      </w:r>
      <w:r>
        <w:rPr>
          <w:rFonts w:ascii="Arial" w:hAnsi="Arial" w:eastAsia="Arial" w:cs="Arial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Chalkduster" w:hAnsi="Chalkduster" w:eastAsia="Chalkduster" w:cs="Chalkduster"/>
          <w:b/>
          <w:bCs/>
          <w:sz w:val="32"/>
          <w:szCs w:val="32"/>
        </w:rPr>
        <w:t xml:space="preserve">À l’étroit: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Relis le texte, p. 5-10 et trouve les expressions françaises qui correspondent aux expressions allemandes suivantes. </w:t>
      </w: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1. Abendkuss: ____________________________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2. schmusen 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3. so werde ich gleichzeitig bei Mama und Papa sein: 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4. Man muss immer erklären, wer das Sorgerecht hat. : _______________________________________________________________________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5. wenn sie immer da sind: __________________________________________________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6. Sie braucht Zeit. : 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7. ohne die Trennungen zu erleiden mit zugeschnürter Kehle und der Wunde im Herzen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8. Das vernichtet die Kühlschränke. ___________________________________________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9. sich hoffnungslos in jmd. verlieben: _________________________________________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10. dass er sich jedes Mal an sie erinnert: ______________________________________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</w:pPr>
      <w: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</w:r>
    </w:p>
    <w:p>
      <w:pP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</w:pPr>
      <w: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  <w:t xml:space="preserve">Solutions: </w:t>
      </w:r>
      <w: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1. baiser du soir (10)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2. câlin (10)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3. comme ça je serai à la fois chez Papa et chez Maman. (9)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4. Faut toujours expliquer qui a la garde ou pas la garde. (9)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5. quand ils sont là tout le temps (9)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6. elle met du temps (p. 10)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7. sans subir les séparations la gorge serrée et la plaie dans le cœur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 xml:space="preserve">8. </w:t>
      </w:r>
      <w:r>
        <w:rPr>
          <w:rFonts w:eastAsia="Times New Roman"/>
          <w:sz w:val="24"/>
          <w:szCs w:val="24"/>
          <w:lang w:val="fr-fr"/>
        </w:rPr>
        <w:t>Ç</w:t>
      </w:r>
      <w:r>
        <w:rPr>
          <w:rFonts w:ascii="Arial" w:hAnsi="Arial" w:eastAsia="Arial" w:cs="Arial"/>
          <w:sz w:val="24"/>
          <w:szCs w:val="24"/>
          <w:lang w:val="fr-fr"/>
        </w:rPr>
        <w:t>a dévaste les frigidaires. (8)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9. s’enticher de qn.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10. pour qu’il s’en souvienne à chaque fois...</w:t>
      </w: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single" w:sz="8" w:space="3" w:color="000000" tmln="20, 20, 20, 0, 60"/>
          <w:left w:val="single" w:sz="8" w:space="3" w:color="000000" tmln="20, 20, 20, 0, 60"/>
          <w:bottom w:val="single" w:sz="8" w:space="3" w:color="000000" tmln="20, 20, 20, 0, 60"/>
          <w:right w:val="single" w:sz="8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Hn/Cours de français E1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Chalkduster" w:hAnsi="Chalkduster" w:eastAsia="Chalkduster" w:cs="Chalkduster"/>
          <w:sz w:val="24"/>
          <w:szCs w:val="24"/>
        </w:rPr>
        <w:tab/>
      </w:r>
      <w:r>
        <w:rPr>
          <w:rFonts w:ascii="Chalkduster" w:hAnsi="Chalkduster" w:eastAsia="Chalkduster" w:cs="Chalkduster"/>
          <w:sz w:val="28"/>
          <w:szCs w:val="28"/>
        </w:rPr>
        <w:t>Au plaisir de lire</w:t>
      </w:r>
      <w:r>
        <w:rPr>
          <w:rFonts w:ascii="Arial" w:hAnsi="Arial" w:eastAsia="Arial" w:cs="Arial"/>
          <w:sz w:val="24"/>
          <w:szCs w:val="24"/>
        </w:rPr>
        <w:tab/>
        <w:tab/>
        <w:t xml:space="preserve"> </w:t>
      </w:r>
      <w:r>
        <w:rPr>
          <w:rFonts w:ascii="Arial" w:hAnsi="Arial" w:eastAsia="Arial" w:cs="Arial"/>
        </w:rPr>
        <w:t xml:space="preserve">       le 21 novembre 2019</w:t>
      </w:r>
      <w:r>
        <w:rPr>
          <w:rFonts w:ascii="Arial" w:hAnsi="Arial" w:eastAsia="Arial" w:cs="Arial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Chalkduster" w:hAnsi="Chalkduster" w:eastAsia="Chalkduster" w:cs="Chalkduster"/>
          <w:b/>
          <w:bCs/>
          <w:sz w:val="32"/>
          <w:szCs w:val="32"/>
        </w:rPr>
        <w:t xml:space="preserve">Une fille de...: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Relis le texte, p. 5-10 et trouve les expressions françaises qui correspondent aux expressions allemandes suivantes. </w:t>
      </w: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1. Weg für die Verliebten- __________________________________________________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2. ich bin stolz ihr die Hand zu halten. ________________________________________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3. sie nimmt mich in die Stadt mit. ___________________________________________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4. dass man wiedergeboren werden kann- _____________________________________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5. unschuldig- 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6. und verlässt mich- ____________________________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7. Du wirst schön brav sein. - ________________________________________________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8. Ich begreife es durch den Blick der Verkäuferinnen... - ________________________________________________________________________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9. ....die die die Farbe der hellroten Lippen meiner Mutter haben. - ________________________________________________________________________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10. die Boshaftigkeit- ___________________________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</w:pPr>
      <w: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  <w:t xml:space="preserve">Solutions: </w:t>
      </w:r>
    </w:p>
    <w:p>
      <w:pP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</w:pPr>
      <w:r>
        <w:rPr>
          <w:rFonts w:ascii="Arial" w:hAnsi="Arial" w:eastAsia="Arial" w:cs="Arial"/>
          <w:b/>
          <w:bCs/>
          <w:sz w:val="24"/>
          <w:szCs w:val="24"/>
          <w:u w:color="auto" w:val="single"/>
          <w:lang w:val="fr-fr"/>
        </w:rPr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1. sentier pour les amoureux (5)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2. je suis fière de lui tenir la main (7)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3. elle m’emmène en ville (6)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4.que l’on puisse renaître (5)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5. innocent,e (7)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6. et m’abondonne (8)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7. Tu seras bien sage (8)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8. Je le saisis dans le regard des vendeuses (9)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9. ...celles qui ont la couleur des lèvres incarnates de ma mère (10)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10. la méchanceté (7)</w:t>
      </w:r>
    </w:p>
    <w:p>
      <w:pPr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1. Échauffement: Aussagen zur Familie (aufdecken...) (5)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Einstieg: 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Mit Bildern und Gegenständen Assoziationen zu den ersten beiden Kapiteln verknüpfen 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color w:val="007f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Auswahl an Bildern (</w:t>
      </w:r>
      <w:r>
        <w:rPr>
          <w:rFonts w:ascii="Arial" w:hAnsi="Arial" w:eastAsia="Arial" w:cs="Arial"/>
          <w:color w:val="0000ff"/>
          <w:sz w:val="24"/>
          <w:szCs w:val="24"/>
        </w:rPr>
        <w:t xml:space="preserve">la gare, </w:t>
      </w:r>
      <w:r>
        <w:rPr>
          <w:rFonts w:ascii="Arial" w:hAnsi="Arial" w:eastAsia="Arial" w:cs="Arial"/>
          <w:color w:val="0000ff"/>
          <w:sz w:val="24"/>
          <w:szCs w:val="24"/>
          <w:u w:color="auto" w:val="single"/>
        </w:rPr>
        <w:t>un cahier,</w:t>
      </w:r>
      <w:r>
        <w:rPr>
          <w:rFonts w:ascii="Arial" w:hAnsi="Arial" w:eastAsia="Arial" w:cs="Arial"/>
          <w:color w:val="0000ff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ff"/>
          <w:sz w:val="24"/>
          <w:szCs w:val="24"/>
          <w:u w:color="auto" w:val="single"/>
        </w:rPr>
        <w:t>un appareil photo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color w:val="0000ff"/>
          <w:sz w:val="24"/>
          <w:szCs w:val="24"/>
          <w:u w:color="auto" w:val="single"/>
        </w:rPr>
        <w:t>un couscous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color w:val="0000ff"/>
          <w:sz w:val="24"/>
          <w:szCs w:val="24"/>
        </w:rPr>
        <w:t>karateanzug, l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’autoroute, </w:t>
      </w:r>
      <w:r>
        <w:rPr>
          <w:rFonts w:ascii="Arial" w:hAnsi="Arial" w:eastAsia="Arial" w:cs="Arial"/>
          <w:color w:val="ff0000"/>
          <w:sz w:val="24"/>
          <w:szCs w:val="24"/>
          <w:u w:color="auto" w:val="single"/>
        </w:rPr>
        <w:t>les bagages</w:t>
      </w:r>
      <w:r>
        <w:rPr>
          <w:rFonts w:ascii="Arial" w:hAnsi="Arial" w:eastAsia="Arial" w:cs="Arial"/>
          <w:color w:val="ff0000"/>
          <w:sz w:val="24"/>
          <w:szCs w:val="24"/>
        </w:rPr>
        <w:t>, la nuque,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ff0000"/>
          <w:sz w:val="24"/>
          <w:szCs w:val="24"/>
        </w:rPr>
        <w:t>les demi-soeurs,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Agen </w:t>
      </w:r>
      <w:r>
        <w:rPr>
          <w:rFonts w:ascii="Arial" w:hAnsi="Arial" w:eastAsia="Arial" w:cs="Arial"/>
          <w:color w:val="007f7f"/>
          <w:sz w:val="24"/>
          <w:szCs w:val="24"/>
          <w:u w:color="auto" w:val="single"/>
        </w:rPr>
        <w:t>les chaussures rouges</w:t>
      </w:r>
      <w:r>
        <w:rPr>
          <w:rFonts w:ascii="Arial" w:hAnsi="Arial" w:eastAsia="Arial" w:cs="Arial"/>
          <w:color w:val="007f7f"/>
          <w:sz w:val="24"/>
          <w:szCs w:val="24"/>
        </w:rPr>
        <w:t xml:space="preserve">, une porte, la table de la cuisine, </w:t>
      </w:r>
      <w:r>
        <w:rPr>
          <w:rFonts w:ascii="Arial" w:hAnsi="Arial" w:eastAsia="Arial" w:cs="Arial"/>
          <w:color w:val="007f00"/>
          <w:sz w:val="24"/>
          <w:szCs w:val="24"/>
          <w:u w:color="auto" w:val="single"/>
        </w:rPr>
        <w:t>une poupée</w:t>
      </w:r>
      <w:r>
        <w:rPr>
          <w:rFonts w:ascii="Arial" w:hAnsi="Arial" w:eastAsia="Arial" w:cs="Arial"/>
          <w:color w:val="007f00"/>
          <w:sz w:val="24"/>
          <w:szCs w:val="24"/>
        </w:rPr>
        <w:t>, des doigts avec les bagues</w:t>
      </w:r>
      <w:r>
        <w:rPr>
          <w:rFonts w:ascii="Arial" w:hAnsi="Arial" w:eastAsia="Arial" w:cs="Arial"/>
          <w:color w:val="007f00"/>
          <w:sz w:val="24"/>
          <w:szCs w:val="24"/>
        </w:rPr>
        <w:t>, (alle auf den Tisch)</w:t>
      </w:r>
      <w:r>
        <w:rPr>
          <w:rFonts w:ascii="Arial" w:hAnsi="Arial" w:eastAsia="Arial" w:cs="Arial"/>
          <w:color w:val="007f00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(Redemittel: OHP)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choisissez un objet/une photo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La photo, l’objet me fait penser à, 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...me rappelle la situation quand...- parlez d’abord en groupe avec les élèves qui 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lisent le même livre (vorgegebene Gruppen)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Diff: in Büchern nachschauen (ca. 5-7 Minuten)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Erarbeitungsphase: (Ziel: Vertiefendes Textverständnis) 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Quelle phrase va avec quel texte?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4. Faire la connaissance des protagonistes Hanna, Xavier et Greg (siehe Interviewblatt)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5. </w:t>
      </w:r>
      <w:r>
        <w:rPr>
          <w:rFonts w:ascii="Arial" w:hAnsi="Arial" w:eastAsia="Arial" w:cs="Arial"/>
          <w:sz w:val="24"/>
          <w:szCs w:val="24"/>
          <w:lang w:val="fr-fr"/>
        </w:rPr>
        <w:t>Que savez-vous déjà de votre protagoniste? Présentez-le/la aux autres...</w:t>
      </w:r>
      <w:r>
        <w:rPr>
          <w:rFonts w:ascii="Arial" w:hAnsi="Arial" w:eastAsia="Arial" w:cs="Arial"/>
          <w:sz w:val="24"/>
          <w:szCs w:val="24"/>
        </w:rPr>
        <w:t>Les autres: Prenez des notes...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Cherchez les phrases qui correspondent à votre roman et réfléchissez dans quel contexte elles sont mentionnées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  <w:lang w:val="fr-fr"/>
        </w:rPr>
        <w:t>«</w:t>
      </w:r>
      <w:r>
        <w:rPr>
          <w:rFonts w:ascii="Arial" w:hAnsi="Arial" w:eastAsia="Arial" w:cs="Arial"/>
          <w:color w:val="ff0000"/>
          <w:sz w:val="24"/>
          <w:szCs w:val="24"/>
        </w:rPr>
        <w:t>Je suis là comme un migrant clandestin</w:t>
      </w:r>
      <w:r>
        <w:rPr>
          <w:rFonts w:ascii="Arial" w:hAnsi="Arial" w:eastAsia="Arial" w:cs="Arial"/>
          <w:color w:val="ff0000"/>
          <w:sz w:val="24"/>
          <w:szCs w:val="24"/>
          <w:lang w:val="fr-fr"/>
        </w:rPr>
        <w:t xml:space="preserve">, un cheveu sur la soupe, (...). Une erreur de casting.» </w:t>
      </w:r>
      <w:r>
        <w:rPr>
          <w:rFonts w:ascii="Arial" w:hAnsi="Arial" w:eastAsia="Arial" w:cs="Arial"/>
          <w:color w:val="ff0000"/>
          <w:sz w:val="24"/>
          <w:szCs w:val="24"/>
        </w:rPr>
        <w:t>(p. 6)</w:t>
      </w:r>
    </w:p>
    <w:p>
      <w:pPr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  <w:lang w:val="fr-fr"/>
        </w:rPr>
        <w:t>«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La justice sait. </w:t>
      </w:r>
      <w:r>
        <w:rPr>
          <w:rFonts w:eastAsia="Times New Roman"/>
          <w:color w:val="ff0000"/>
          <w:sz w:val="24"/>
          <w:szCs w:val="24"/>
        </w:rPr>
        <w:t>Ç</w:t>
      </w:r>
      <w:r>
        <w:rPr>
          <w:rFonts w:ascii="Arial" w:hAnsi="Arial" w:eastAsia="Arial" w:cs="Arial"/>
          <w:color w:val="ff0000"/>
          <w:sz w:val="24"/>
          <w:szCs w:val="24"/>
        </w:rPr>
        <w:t>a coûte cher, mais elle sait. Elle sait quand on a envie du chat ou du canari, du baiser du soir (...), du lapin angora (...), du match de foot (...)</w:t>
      </w:r>
      <w:r>
        <w:rPr>
          <w:rFonts w:ascii="Arial" w:hAnsi="Arial" w:eastAsia="Arial" w:cs="Arial"/>
          <w:color w:val="ff0000"/>
          <w:sz w:val="24"/>
          <w:szCs w:val="24"/>
          <w:lang w:val="fr-fr"/>
        </w:rPr>
        <w:t>.»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 (p.10)</w:t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rPr>
          <w:rFonts w:ascii="Arial" w:hAnsi="Arial" w:eastAsia="Arial" w:cs="Arial"/>
          <w:color w:val="ff0000"/>
          <w:sz w:val="24"/>
          <w:szCs w:val="24"/>
          <w:lang w:val="fr-fr"/>
        </w:rPr>
      </w:pPr>
      <w:r>
        <w:rPr>
          <w:rFonts w:ascii="Arial" w:hAnsi="Arial" w:eastAsia="Arial" w:cs="Arial"/>
          <w:color w:val="ff0000"/>
          <w:sz w:val="24"/>
          <w:szCs w:val="24"/>
          <w:lang w:val="fr-fr"/>
        </w:rPr>
        <w:t>«La pension alimentaire. Le gros mot est lâché. Eh oui, qu’est-ce que ça mange les mômes.» (p.8)</w:t>
      </w:r>
    </w:p>
    <w:p>
      <w:pPr>
        <w:rPr>
          <w:rFonts w:ascii="Arial" w:hAnsi="Arial" w:eastAsia="Arial" w:cs="Arial"/>
          <w:color w:val="ff0000"/>
          <w:sz w:val="24"/>
          <w:szCs w:val="24"/>
          <w:lang w:val="fr-fr"/>
        </w:rPr>
      </w:pPr>
      <w:r>
        <w:rPr>
          <w:rFonts w:ascii="Arial" w:hAnsi="Arial" w:eastAsia="Arial" w:cs="Arial"/>
          <w:color w:val="ff0000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ff0000"/>
          <w:sz w:val="24"/>
          <w:szCs w:val="24"/>
          <w:lang w:val="fr-fr"/>
        </w:rPr>
      </w:pPr>
      <w:r>
        <w:rPr>
          <w:rFonts w:ascii="Arial" w:hAnsi="Arial" w:eastAsia="Arial" w:cs="Arial"/>
          <w:color w:val="ff0000"/>
          <w:sz w:val="24"/>
          <w:szCs w:val="24"/>
          <w:lang w:val="fr-fr"/>
        </w:rPr>
        <w:t>«Depuis, j’ai toujours vu la nuque de cette autre femme, la femme de mon père, (...). C’est toujours fade, de toute façon, une belle-mère.» (p.5)</w:t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7f00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  <w:t>«</w:t>
      </w:r>
      <w:r>
        <w:rPr>
          <w:rFonts w:ascii="Arial" w:hAnsi="Arial" w:eastAsia="Arial" w:cs="Arial"/>
          <w:color w:val="007f00"/>
          <w:sz w:val="24"/>
          <w:szCs w:val="24"/>
          <w:lang w:val="fr-fr"/>
        </w:rPr>
        <w:t>Mon enfance s’arrête là.» (p.7)</w:t>
      </w:r>
      <w:r>
        <w:rPr>
          <w:rFonts w:ascii="Arial" w:hAnsi="Arial" w:eastAsia="Arial" w:cs="Arial"/>
          <w:color w:val="007f00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7f00"/>
          <w:sz w:val="24"/>
          <w:szCs w:val="24"/>
          <w:lang w:val="fr-fr"/>
        </w:rPr>
      </w:pPr>
      <w:r>
        <w:rPr>
          <w:rFonts w:ascii="Arial" w:hAnsi="Arial" w:eastAsia="Arial" w:cs="Arial"/>
          <w:color w:val="007f00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7f00"/>
          <w:sz w:val="24"/>
          <w:szCs w:val="24"/>
          <w:lang w:val="fr-fr"/>
        </w:rPr>
      </w:pPr>
      <w:r>
        <w:rPr>
          <w:rFonts w:ascii="Arial" w:hAnsi="Arial" w:eastAsia="Arial" w:cs="Arial"/>
          <w:color w:val="007f00"/>
          <w:sz w:val="24"/>
          <w:szCs w:val="24"/>
          <w:lang w:val="fr-fr"/>
        </w:rPr>
        <w:t>«L’absence de ma mère me fait mal.» (p.8,9)</w:t>
      </w:r>
    </w:p>
    <w:p>
      <w:pPr>
        <w:rPr>
          <w:rFonts w:ascii="Arial" w:hAnsi="Arial" w:eastAsia="Arial" w:cs="Arial"/>
          <w:color w:val="007f00"/>
          <w:sz w:val="24"/>
          <w:szCs w:val="24"/>
          <w:lang w:val="fr-fr"/>
        </w:rPr>
      </w:pPr>
      <w:r>
        <w:rPr>
          <w:rFonts w:ascii="Arial" w:hAnsi="Arial" w:eastAsia="Arial" w:cs="Arial"/>
          <w:color w:val="007f00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7f00"/>
          <w:sz w:val="24"/>
          <w:szCs w:val="24"/>
          <w:lang w:val="fr-fr"/>
        </w:rPr>
      </w:pPr>
      <w:r>
        <w:rPr>
          <w:rFonts w:ascii="Arial" w:hAnsi="Arial" w:eastAsia="Arial" w:cs="Arial"/>
          <w:color w:val="007f00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7f00"/>
          <w:sz w:val="24"/>
          <w:szCs w:val="24"/>
          <w:lang w:val="fr-fr"/>
        </w:rPr>
      </w:pPr>
      <w:r>
        <w:rPr>
          <w:rFonts w:ascii="Arial" w:hAnsi="Arial" w:eastAsia="Arial" w:cs="Arial"/>
          <w:color w:val="007f00"/>
          <w:sz w:val="24"/>
          <w:szCs w:val="24"/>
          <w:lang w:val="fr-fr"/>
        </w:rPr>
        <w:t>«À quatre ans dans cette boutique je réalise que je ne suis pas un enfant comme les autres.»</w:t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  <w:t>«Je viens d’acheter ce cahier.» (p.5)</w:t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  <w:t xml:space="preserve">«L’heure à laquelle le train de Clermont entre en gare. Et l’heure à laquelle, pour moi, le week-end chez mon père se termine et la semaine chez ma mère commence.» </w:t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  <w:t>«Mais ne te fais pas de soucis, je suis en route,...» (p. 6)</w:t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7f00"/>
          <w:sz w:val="24"/>
          <w:szCs w:val="24"/>
        </w:rPr>
      </w:pPr>
      <w:r>
        <w:rPr>
          <w:rFonts w:eastAsia="Times New Roman"/>
          <w:color w:val="007f00"/>
          <w:sz w:val="24"/>
          <w:szCs w:val="24"/>
          <w:lang w:val="fr-fr"/>
        </w:rPr>
        <w:t>«</w:t>
      </w:r>
      <w:r>
        <w:rPr>
          <w:rFonts w:eastAsia="Times New Roman"/>
          <w:color w:val="007f00"/>
          <w:sz w:val="24"/>
          <w:szCs w:val="24"/>
        </w:rPr>
        <w:t>Ç</w:t>
      </w:r>
      <w:r>
        <w:rPr>
          <w:rFonts w:ascii="Arial" w:hAnsi="Arial" w:eastAsia="Arial" w:cs="Arial"/>
          <w:color w:val="007f00"/>
          <w:sz w:val="24"/>
          <w:szCs w:val="24"/>
        </w:rPr>
        <w:t>a crie aussi parfois, surtout quand un certain Pavel vient la voir.</w:t>
      </w:r>
      <w:r>
        <w:rPr>
          <w:rFonts w:ascii="Arial" w:hAnsi="Arial" w:eastAsia="Arial" w:cs="Arial"/>
          <w:color w:val="007f00"/>
          <w:sz w:val="24"/>
          <w:szCs w:val="24"/>
          <w:lang w:val="fr-fr"/>
        </w:rPr>
        <w:t xml:space="preserve">» </w:t>
      </w:r>
      <w:r>
        <w:rPr>
          <w:rFonts w:ascii="Arial" w:hAnsi="Arial" w:eastAsia="Arial" w:cs="Arial"/>
          <w:color w:val="007f00"/>
          <w:sz w:val="24"/>
          <w:szCs w:val="24"/>
        </w:rPr>
        <w:t>(p.12)</w:t>
      </w:r>
      <w:r>
        <w:rPr>
          <w:rFonts w:ascii="Arial" w:hAnsi="Arial" w:eastAsia="Arial" w:cs="Arial"/>
          <w:color w:val="007f00"/>
          <w:sz w:val="24"/>
          <w:szCs w:val="24"/>
        </w:rPr>
      </w:r>
    </w:p>
    <w:p>
      <w:pPr>
        <w:rPr>
          <w:rFonts w:ascii="Arial" w:hAnsi="Arial" w:eastAsia="Arial" w:cs="Arial"/>
          <w:color w:val="007f00"/>
          <w:sz w:val="24"/>
          <w:szCs w:val="24"/>
        </w:rPr>
      </w:pPr>
      <w:r>
        <w:rPr>
          <w:rFonts w:ascii="Arial" w:hAnsi="Arial" w:eastAsia="Arial" w:cs="Arial"/>
          <w:color w:val="007f00"/>
          <w:sz w:val="24"/>
          <w:szCs w:val="24"/>
        </w:rPr>
      </w:r>
    </w:p>
    <w:p>
      <w:pPr>
        <w:rPr>
          <w:rFonts w:ascii="Arial" w:hAnsi="Arial" w:eastAsia="Arial" w:cs="Arial"/>
          <w:color w:val="007f00"/>
          <w:sz w:val="24"/>
          <w:szCs w:val="24"/>
        </w:rPr>
      </w:pPr>
      <w:r>
        <w:rPr>
          <w:rFonts w:ascii="Arial" w:hAnsi="Arial" w:eastAsia="Arial" w:cs="Arial"/>
          <w:color w:val="007f00"/>
          <w:sz w:val="24"/>
          <w:szCs w:val="24"/>
        </w:rPr>
      </w:r>
    </w:p>
    <w:p>
      <w:pPr>
        <w:rPr>
          <w:rFonts w:ascii="Arial" w:hAnsi="Arial" w:eastAsia="Arial" w:cs="Arial"/>
          <w:color w:val="007f00"/>
          <w:sz w:val="24"/>
          <w:szCs w:val="24"/>
        </w:rPr>
      </w:pPr>
      <w:r>
        <w:rPr>
          <w:rFonts w:ascii="Arial" w:hAnsi="Arial" w:eastAsia="Arial" w:cs="Arial"/>
          <w:color w:val="007f00"/>
          <w:sz w:val="24"/>
          <w:szCs w:val="24"/>
          <w:lang w:val="fr-fr"/>
        </w:rPr>
        <w:t>«</w:t>
      </w:r>
      <w:r>
        <w:rPr>
          <w:rFonts w:ascii="Arial" w:hAnsi="Arial" w:eastAsia="Arial" w:cs="Arial"/>
          <w:color w:val="007f00"/>
          <w:sz w:val="24"/>
          <w:szCs w:val="24"/>
        </w:rPr>
        <w:t>...je surprends (zufällig aufdecken) les bleus sur le corps de ma mère.</w:t>
      </w:r>
      <w:r>
        <w:rPr>
          <w:rFonts w:ascii="Arial" w:hAnsi="Arial" w:eastAsia="Arial" w:cs="Arial"/>
          <w:color w:val="007f00"/>
          <w:sz w:val="24"/>
          <w:szCs w:val="24"/>
          <w:lang w:val="fr-fr"/>
        </w:rPr>
        <w:t>»</w:t>
      </w:r>
      <w:r>
        <w:rPr>
          <w:rFonts w:ascii="Arial" w:hAnsi="Arial" w:eastAsia="Arial" w:cs="Arial"/>
          <w:color w:val="007f00"/>
          <w:sz w:val="24"/>
          <w:szCs w:val="24"/>
        </w:rPr>
        <w:t xml:space="preserve"> (p. 12)</w:t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7f00"/>
          <w:sz w:val="24"/>
          <w:szCs w:val="24"/>
          <w:lang w:val="fr-fr"/>
        </w:rPr>
      </w:pPr>
      <w:r>
        <w:rPr>
          <w:rFonts w:ascii="Arial" w:hAnsi="Arial" w:eastAsia="Arial" w:cs="Arial"/>
          <w:color w:val="007f00"/>
          <w:sz w:val="24"/>
          <w:szCs w:val="24"/>
          <w:lang w:val="fr-fr"/>
        </w:rPr>
        <w:t>«tous les boulots du monde font pleurer les gens»(p. 15)</w:t>
      </w:r>
    </w:p>
    <w:p>
      <w:pPr>
        <w:rPr>
          <w:rFonts w:ascii="Arial" w:hAnsi="Arial" w:eastAsia="Arial" w:cs="Arial"/>
          <w:color w:val="007f00"/>
          <w:sz w:val="24"/>
          <w:szCs w:val="24"/>
          <w:lang w:val="fr-fr"/>
        </w:rPr>
      </w:pPr>
      <w:r>
        <w:rPr>
          <w:rFonts w:ascii="Arial" w:hAnsi="Arial" w:eastAsia="Arial" w:cs="Arial"/>
          <w:color w:val="007f00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  <w:t>Parfois j’ai l’impression que les plans qu’elle a pour moi existaient déjà avant ma naissance.</w:t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</w:r>
    </w:p>
    <w:p>
      <w:pPr>
        <w:rPr>
          <w:rFonts w:ascii="Arial" w:hAnsi="Arial" w:eastAsia="Arial" w:cs="Arial"/>
          <w:color w:val="0000ff"/>
          <w:sz w:val="24"/>
          <w:szCs w:val="24"/>
          <w:lang w:val="fr-fr"/>
        </w:rPr>
      </w:pPr>
      <w:r>
        <w:rPr>
          <w:rFonts w:ascii="Arial" w:hAnsi="Arial" w:eastAsia="Arial" w:cs="Arial"/>
          <w:color w:val="0000ff"/>
          <w:sz w:val="24"/>
          <w:szCs w:val="24"/>
          <w:lang w:val="fr-fr"/>
        </w:rPr>
        <w:t>L’image me fait rire: Mes parents ne se parlent plus depuis dix ans. Ils ont besoin d’habiter à 500 km l’un de l’autre pour se supporter. (</w:t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pBdr>
          <w:top w:val="single" w:sz="8" w:space="3" w:color="000000" tmln="20, 20, 20, 0, 60"/>
          <w:left w:val="single" w:sz="8" w:space="3" w:color="000000" tmln="20, 20, 20, 0, 60"/>
          <w:bottom w:val="single" w:sz="8" w:space="3" w:color="000000" tmln="20, 20, 20, 0, 60"/>
          <w:right w:val="single" w:sz="8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Hn/Cours de français E1</w:t>
        <w:tab/>
      </w:r>
      <w:r>
        <w:rPr>
          <w:rFonts w:ascii="Chalkduster" w:hAnsi="Chalkduster" w:eastAsia="Chalkduster" w:cs="Chalkduster"/>
          <w:sz w:val="22"/>
          <w:szCs w:val="22"/>
        </w:rPr>
        <w:tab/>
        <w:t>Au plaisir de lire</w:t>
      </w:r>
      <w:r>
        <w:rPr>
          <w:rFonts w:ascii="Arial" w:hAnsi="Arial" w:eastAsia="Arial" w:cs="Arial"/>
          <w:sz w:val="22"/>
          <w:szCs w:val="22"/>
        </w:rPr>
        <w:tab/>
        <w:tab/>
        <w:t xml:space="preserve"> </w:t>
      </w:r>
      <w:r>
        <w:rPr>
          <w:rFonts w:ascii="Arial" w:hAnsi="Arial" w:eastAsia="Arial" w:cs="Arial"/>
          <w:sz w:val="22"/>
          <w:szCs w:val="22"/>
        </w:rPr>
        <w:t xml:space="preserve">       le 27 novembre 2019</w:t>
      </w:r>
      <w:r>
        <w:rPr>
          <w:rFonts w:ascii="Arial" w:hAnsi="Arial" w:eastAsia="Arial" w:cs="Arial"/>
          <w:sz w:val="22"/>
          <w:szCs w:val="22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2" behindDoc="0" locked="0" layoutInCell="0" hidden="0" allowOverlap="1">
            <wp:simplePos x="0" y="0"/>
            <wp:positionH relativeFrom="page">
              <wp:posOffset>701675</wp:posOffset>
            </wp:positionH>
            <wp:positionV relativeFrom="page">
              <wp:posOffset>1353820</wp:posOffset>
            </wp:positionV>
            <wp:extent cx="639445" cy="678180"/>
            <wp:effectExtent l="0" t="0" r="0" b="0"/>
            <wp:wrapSquare wrapText="bothSides"/>
            <wp:docPr id="2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1"/>
                    <pic:cNvPicPr>
                      <a:picLocks noChangeAspect="1"/>
                      <a:extLst>
                        <a:ext uri="smNativeData">
                          <sm:smNativeData xmlns:sm="smNativeData" val="SMDATA_13_BC8AY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O8DAAAsBAAA7wMAACwEAAAAAgAACQAAAAQAAAAAAAAADAAAABAAAACfUvV10PTDv1cP0NUDdP2/HgAAAGgAAAAAAAAAAAAAAAAAAAAAAAAAAAAAABAnAAAQJwAAAAAAAAAAAAAAAAAAAAAAAAAAAAAAAAAAAAAAAAAAAAAUAAAAAAAAAMDA/wAAAAAAZAAAADIAAAAAAAAAZAAAAAAAAAB/f38ACgAAACEAAABAAAAAPAAAAMUAAAAAogAAAAAAAAAAAAAAAAAAAAAAAFEEAAAAAAAAAAAAAFQIAADvAwAALAQAAAYAAABRBAAAVAg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781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sz w:val="24"/>
          <w:szCs w:val="24"/>
        </w:rPr>
        <w:t xml:space="preserve"> Cherchez les phrases qui correspondent à votre roman et réfléchissez  </w:t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 dans quel contexte elles sont mentionnées.</w:t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1. «</w:t>
      </w:r>
      <w:r>
        <w:rPr>
          <w:rFonts w:ascii="Arial" w:hAnsi="Arial" w:eastAsia="Arial" w:cs="Arial"/>
          <w:color w:val="000000"/>
          <w:sz w:val="24"/>
          <w:szCs w:val="24"/>
        </w:rPr>
        <w:t>Je suis là comme un migrant clandestin</w:t>
      </w:r>
      <w:r>
        <w:rPr>
          <w:rStyle w:val="char1"/>
        </w:rPr>
      </w:r>
      <w:r>
        <w:rPr>
          <w:rStyle w:val="char1"/>
        </w:rPr>
        <w:footnoteReference w:id="1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>, un cheveu sur la soupe, (...). Une erreur</w:t>
      </w:r>
      <w:r>
        <w:rPr>
          <w:rStyle w:val="char1"/>
        </w:rPr>
      </w:r>
      <w:r>
        <w:rPr>
          <w:rStyle w:val="char1"/>
        </w:rPr>
        <w:footnoteReference w:id="2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 de casting.» 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2. «Mon enfance s’arrête là.» </w:t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3. «</w:t>
      </w:r>
      <w:r>
        <w:rPr>
          <w:rFonts w:ascii="Arial" w:hAnsi="Arial" w:eastAsia="Arial" w:cs="Arial"/>
          <w:color w:val="000000"/>
          <w:sz w:val="24"/>
          <w:szCs w:val="24"/>
        </w:rPr>
        <w:t>La justice sait. Ça coûte cher, mais elle sait. Elle sait quand on a envie du chat ou du canari, du baiser</w:t>
      </w:r>
      <w:r>
        <w:rPr>
          <w:rStyle w:val="char1"/>
        </w:rPr>
      </w:r>
      <w:r>
        <w:rPr>
          <w:rStyle w:val="char1"/>
        </w:rPr>
        <w:footnoteReference w:id="3"/>
      </w:r>
      <w:r>
        <w:rPr>
          <w:rFonts w:ascii="Arial" w:hAnsi="Arial" w:eastAsia="Arial" w:cs="Arial"/>
          <w:color w:val="000000"/>
          <w:sz w:val="24"/>
          <w:szCs w:val="24"/>
        </w:rPr>
        <w:t xml:space="preserve"> du soir (...), du lapin angora (...), du match de foot (...)</w:t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>.»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4. «Je viens d’acheter ce cahier.» </w:t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5. «La pension alimentaire</w:t>
      </w:r>
      <w:r>
        <w:rPr>
          <w:rStyle w:val="char1"/>
        </w:rPr>
      </w:r>
      <w:r>
        <w:rPr>
          <w:rStyle w:val="char1"/>
        </w:rPr>
        <w:footnoteReference w:id="4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>. Le gros mot</w:t>
      </w:r>
      <w:r>
        <w:rPr>
          <w:rStyle w:val="char1"/>
        </w:rPr>
      </w:r>
      <w:r>
        <w:rPr>
          <w:rStyle w:val="char1"/>
        </w:rPr>
        <w:footnoteReference w:id="5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 est lâché. Eh oui, qu’est-ce que ça mange les mômes</w:t>
      </w:r>
      <w:r>
        <w:rPr>
          <w:rStyle w:val="char1"/>
        </w:rPr>
      </w:r>
      <w:r>
        <w:rPr>
          <w:rStyle w:val="char1"/>
        </w:rPr>
        <w:footnoteReference w:id="6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.» </w:t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fr-fr"/>
        </w:rPr>
        <w:t>6. «</w:t>
      </w:r>
      <w:r>
        <w:rPr>
          <w:rFonts w:ascii="Arial" w:hAnsi="Arial" w:eastAsia="Arial" w:cs="Arial"/>
          <w:color w:val="000000"/>
          <w:sz w:val="24"/>
          <w:szCs w:val="24"/>
        </w:rPr>
        <w:t>Ça crie aussi parfois, surtout quand un certain Pavel vient la voir.</w:t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» 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7. «L’heure à laquelle le train de Clermont entre en gare. Et l’heure à laquelle, pour moi, le week-end chez mon père se termine et la semaine chez ma mère commence.» </w:t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8. «L’absence de ma mère me fait mal.»</w:t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9. «À quatre ans dans cette boutique je réalise que je ne suis pas un enfant comme les autres.»</w:t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10. «Mais ne te fais pas de soucis, je suis en route,...» </w:t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11. «</w:t>
      </w:r>
      <w:r>
        <w:rPr>
          <w:rFonts w:ascii="Arial" w:hAnsi="Arial" w:eastAsia="Arial" w:cs="Arial"/>
          <w:color w:val="000000"/>
          <w:sz w:val="24"/>
          <w:szCs w:val="24"/>
        </w:rPr>
        <w:t>...je surprends</w:t>
      </w:r>
      <w:r>
        <w:rPr>
          <w:rStyle w:val="char1"/>
        </w:rPr>
      </w:r>
      <w:r>
        <w:rPr>
          <w:rStyle w:val="char1"/>
        </w:rPr>
        <w:footnoteReference w:id="7"/>
      </w:r>
      <w:r>
        <w:rPr>
          <w:rFonts w:ascii="Arial" w:hAnsi="Arial" w:eastAsia="Arial" w:cs="Arial"/>
          <w:color w:val="000000"/>
          <w:sz w:val="24"/>
          <w:szCs w:val="24"/>
        </w:rPr>
        <w:t xml:space="preserve"> les bleus</w:t>
      </w:r>
      <w:r>
        <w:rPr>
          <w:rStyle w:val="char1"/>
        </w:rPr>
      </w:r>
      <w:r>
        <w:rPr>
          <w:rStyle w:val="char1"/>
        </w:rPr>
        <w:footnoteReference w:id="8"/>
      </w:r>
      <w:r>
        <w:rPr>
          <w:rFonts w:ascii="Arial" w:hAnsi="Arial" w:eastAsia="Arial" w:cs="Arial"/>
          <w:color w:val="000000"/>
          <w:sz w:val="24"/>
          <w:szCs w:val="24"/>
        </w:rPr>
        <w:t xml:space="preserve"> sur le corps de ma mère.</w:t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>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12. «tous les boulots</w:t>
      </w:r>
      <w:r>
        <w:rPr>
          <w:rStyle w:val="char1"/>
        </w:rPr>
      </w:r>
      <w:r>
        <w:rPr>
          <w:rStyle w:val="char1"/>
        </w:rPr>
        <w:footnoteReference w:id="9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 du monde font pleurer les gens»</w:t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13. «Depuis, j’ai toujours vu la nuque</w:t>
      </w:r>
      <w:r>
        <w:rPr>
          <w:rStyle w:val="char1"/>
        </w:rPr>
      </w:r>
      <w:r>
        <w:rPr>
          <w:rStyle w:val="char1"/>
        </w:rPr>
        <w:footnoteReference w:id="10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 de cette autre femme, la femme de mon père, (...). C’est toujours fade, de toute façon, une belle-mère.» </w:t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14. «Parfois j’ai l’impression que les plans qu’elle a pour moi existaient déjà avant ma naissance.</w:t>
      </w:r>
      <w:r>
        <w:rPr>
          <w:rStyle w:val="char1"/>
        </w:rPr>
      </w:r>
      <w:r>
        <w:rPr>
          <w:rStyle w:val="char1"/>
        </w:rPr>
        <w:footnoteReference w:id="11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</w:r>
    </w:p>
    <w:p>
      <w:pPr>
        <w:spacing w:line="360" w:lineRule="auto"/>
        <w:rPr>
          <w:rFonts w:ascii="Arial" w:hAnsi="Arial" w:eastAsia="Arial" w:cs="Arial"/>
          <w:color w:val="000000"/>
          <w:sz w:val="24"/>
          <w:szCs w:val="24"/>
          <w:lang w:val="fr-fr"/>
        </w:rPr>
      </w:pPr>
      <w:r>
        <w:rPr>
          <w:rFonts w:ascii="Arial" w:hAnsi="Arial" w:eastAsia="Arial" w:cs="Arial"/>
          <w:color w:val="000000"/>
          <w:sz w:val="24"/>
          <w:szCs w:val="24"/>
          <w:lang w:val="fr-fr"/>
        </w:rPr>
        <w:t>15. «L’image me fait rire: Mes parents ne se parlent plus depuis dix ans. Ils ont besoin d’habiter à 500 km l’un de l’autre pour se supporter</w:t>
      </w:r>
      <w:r>
        <w:rPr>
          <w:rStyle w:val="char1"/>
        </w:rPr>
      </w:r>
      <w:r>
        <w:rPr>
          <w:rStyle w:val="char1"/>
        </w:rPr>
        <w:footnoteReference w:id="12"/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>.</w:t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  <w:t>»</w:t>
      </w:r>
      <w:r>
        <w:rPr>
          <w:rFonts w:ascii="Arial" w:hAnsi="Arial" w:eastAsia="Arial" w:cs="Arial"/>
          <w:color w:val="000000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sz w:val="24"/>
          <w:szCs w:val="24"/>
          <w:lang w:val="fr-fr"/>
        </w:rPr>
      </w:r>
    </w:p>
    <w:p>
      <w:pPr>
        <w:rPr>
          <w:rFonts w:ascii="Arial" w:hAnsi="Arial" w:eastAsia="Arial" w:cs="Arial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1" behindDoc="0" locked="0" layoutInCell="0" hidden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6904355</wp:posOffset>
                </wp:positionV>
                <wp:extent cx="6100445" cy="2734310"/>
                <wp:effectExtent l="12700" t="12700" r="12700" b="445770"/>
                <wp:wrapSquare wrapText="bothSides"/>
                <wp:docPr id="1" name="Legend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1_BC8AYBMAAAAlAAAA9gEAAA0BAAAAkAAAAEgAAACQAAAASAAAAAAAAAABAAAAAAAAAAEAAABQAAAAXwLh3Cl77r/FvSQThxD1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2QAAAACiAAAAAAAAAAAAAAAAAAAAAAAAbgQAAAAAAAAAAAAAeSoAAIclAADSEAAABwAAAG4EAAB5KgAA"/>
                          </a:ext>
                        </a:extLst>
                      </wps:cNvSpPr>
                      <wps:spPr>
                        <a:xfrm>
                          <a:off x="0" y="0"/>
                          <a:ext cx="6100445" cy="2734310"/>
                        </a:xfrm>
                        <a:prstGeom prst="wedgeEllipseCallout">
                          <a:avLst>
                            <a:gd name="adj1" fmla="val -47627"/>
                            <a:gd name="adj2" fmla="val 6582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eastAsia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36"/>
                                <w:szCs w:val="36"/>
                              </w:rPr>
                              <w:t>L’image...., l’objet....</w:t>
                            </w:r>
                          </w:p>
                          <w:p>
                            <w:pPr>
                              <w:rPr>
                                <w:rFonts w:ascii="Arial" w:hAnsi="Arial" w:eastAsia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36"/>
                                <w:szCs w:val="36"/>
                              </w:rPr>
                              <w:t xml:space="preserve">           ...me fait penser à... </w:t>
                            </w:r>
                          </w:p>
                          <w:p>
                            <w:pPr>
                              <w:rPr>
                                <w:rFonts w:ascii="Arial" w:hAnsi="Arial" w:eastAsia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36"/>
                                <w:szCs w:val="36"/>
                              </w:rPr>
                              <w:t xml:space="preserve">           ...me rappelle la situation quand...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egende1" o:spid="_x0000_s1026" type="#_x0000_t63" style="position:absolute;margin-left:56.70pt;margin-top:543.65pt;mso-position-horizontal-relative:page;mso-position-vertical-relative:page;width:480.35pt;height:215.30pt;z-index:251658241;mso-wrap-distance-left:7.05pt;mso-wrap-distance-top:7.05pt;mso-wrap-distance-right:7.05pt;mso-wrap-distance-bottom:7.05pt;mso-wrap-style:square" adj="512,25018" strokeweight="1.00pt" fillcolor="#ffffff" v:ext="SMDATA_11_BC8AYBMAAAAlAAAA9gEAAA0BAAAAkAAAAEgAAACQAAAASAAAAAAAAAABAAAAAAAAAAEAAABQAAAAXwLh3Cl77r/FvSQThxD1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2QAAAACiAAAAAAAAAAAAAAAAAAAAAAAAbgQAAAAAAAAAAAAAeSoAAIclAADSEAAABwAAAG4EAAB5KgAA" o:insetmode="custom">
                <v:fill color2="#000000" type="solid" angle="9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rPr>
                          <w:rFonts w:ascii="Arial" w:hAnsi="Arial" w:eastAsia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eastAsia="Arial" w:cs="Arial"/>
                          <w:sz w:val="36"/>
                          <w:szCs w:val="36"/>
                        </w:rPr>
                        <w:t>L’image...., l’objet....</w:t>
                      </w:r>
                    </w:p>
                    <w:p>
                      <w:pPr>
                        <w:rPr>
                          <w:rFonts w:ascii="Arial" w:hAnsi="Arial" w:eastAsia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eastAsia="Arial" w:cs="Arial"/>
                          <w:sz w:val="36"/>
                          <w:szCs w:val="36"/>
                        </w:rPr>
                        <w:t xml:space="preserve">           ...me fait penser à... </w:t>
                      </w:r>
                    </w:p>
                    <w:p>
                      <w:pPr>
                        <w:rPr>
                          <w:rFonts w:ascii="Arial" w:hAnsi="Arial" w:eastAsia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eastAsia="Arial" w:cs="Arial"/>
                          <w:sz w:val="36"/>
                          <w:szCs w:val="36"/>
                        </w:rPr>
                        <w:t xml:space="preserve">           ...me rappelle la situation quand...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24"/>
          <w:szCs w:val="24"/>
          <w:lang w:val="fr-fr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10"/>
      <w:type w:val="continuous"/>
      <w:pgSz w:h="16839" w:w="11907"/>
      <w:pgMar w:left="1134" w:top="1134" w:right="1134" w:bottom="1134" w:footer="567"/>
      <w:paperSrc w:first="0" w:other="0"/>
      <w:pgNumType w:fmt="decimal"/>
      <w:tmGutter w:val="1"/>
      <w:mirrorMargins w:val="0"/>
      <w:tmSection w:h="-1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Noto Sans">
    <w:charset w:val="00"/>
    <w:family w:val="roman"/>
    <w:pitch w:val="default"/>
  </w:font>
  <w:font w:name="Carlito">
    <w:charset w:val="00"/>
    <w:family w:val="roman"/>
    <w:pitch w:val="default"/>
  </w:font>
  <w:font w:name="Comic Sans MS">
    <w:charset w:val="00"/>
    <w:family w:val="roman"/>
    <w:pitch w:val="default"/>
  </w:font>
  <w:font w:name="Andale Mono">
    <w:charset w:val="00"/>
    <w:family w:val="roman"/>
    <w:pitch w:val="default"/>
  </w:font>
  <w:font w:name="Apple Braille">
    <w:charset w:val="00"/>
    <w:family w:val="roman"/>
    <w:pitch w:val="default"/>
  </w:font>
  <w:font w:name="Apple Braille Outline 6 Dot">
    <w:charset w:val="00"/>
    <w:family w:val="roman"/>
    <w:pitch w:val="default"/>
  </w:font>
  <w:font w:name="Apple Braille Outline 8 Dot">
    <w:charset w:val="00"/>
    <w:family w:val="roman"/>
    <w:pitch w:val="default"/>
  </w:font>
  <w:font w:name="Apple Braille Pinpoint 6 Dot">
    <w:charset w:val="00"/>
    <w:family w:val="roman"/>
    <w:pitch w:val="default"/>
  </w:font>
  <w:font w:name="Apple Braille Pinpoint 8 Dot">
    <w:charset w:val="00"/>
    <w:family w:val="roman"/>
    <w:pitch w:val="default"/>
  </w:font>
  <w:font w:name="AppleGothic">
    <w:charset w:val="00"/>
    <w:family w:val="roman"/>
    <w:pitch w:val="default"/>
  </w:font>
  <w:font w:name="Cambria">
    <w:charset w:val="00"/>
    <w:family w:val="swiss"/>
    <w:pitch w:val="default"/>
  </w:font>
  <w:font w:name="Chalkduster">
    <w:charset w:val="00"/>
    <w:family w:val="roman"/>
    <w:pitch w:val="default"/>
  </w:font>
  <w:font w:name="Courier-PS">
    <w:charset w:val="00"/>
    <w:family w:val="roman"/>
    <w:pitch w:val="default"/>
  </w:font>
  <w:font w:name="Calibri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1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un migrant clandestin- ein illegaler Migrant</w:t>
      </w:r>
    </w:p>
  </w:footnote>
  <w:footnote w:id="2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une erreur- ein Fehler</w:t>
      </w:r>
    </w:p>
  </w:footnote>
  <w:footnote w:id="3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un baiser- Kuss</w:t>
      </w:r>
    </w:p>
  </w:footnote>
  <w:footnote w:id="4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la pension alimentaire- der Unterhalt</w:t>
      </w:r>
    </w:p>
  </w:footnote>
  <w:footnote w:id="5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le gros mot- das Schimpfwort</w:t>
      </w:r>
    </w:p>
  </w:footnote>
  <w:footnote w:id="6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un môme- ugs. für Kinder</w:t>
      </w:r>
    </w:p>
  </w:footnote>
  <w:footnote w:id="7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surprendre- hier: zufällig aufdecken</w:t>
      </w:r>
    </w:p>
  </w:footnote>
  <w:footnote w:id="8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un bleu- blauer Fleck</w:t>
      </w:r>
    </w:p>
  </w:footnote>
  <w:footnote w:id="9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un boulot- ein Job</w:t>
      </w:r>
    </w:p>
  </w:footnote>
  <w:footnote w:id="10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la nuque- Nacken</w:t>
      </w:r>
    </w:p>
  </w:footnote>
  <w:footnote w:id="11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la naissance- Geburt</w:t>
      </w:r>
    </w:p>
  </w:footnote>
  <w:footnote w:id="12">
    <w:p>
      <w:pPr>
        <w:pStyle w:val="para5"/>
      </w:pPr>
      <w:r>
        <w:rPr>
          <w:rStyle w:val="char1"/>
        </w:rPr>
      </w:r>
      <w:r>
        <w:rPr>
          <w:rStyle w:val="char1"/>
        </w:rPr>
        <w:footnoteRef/>
      </w:r>
      <w:r>
        <w:t xml:space="preserve"> se supporter- sich ertragen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>
        <o:r id="V:Rule2" type="callout" idref="#Legende1"/>
      </o:rules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7"/>
    <w:tmLastPosSelect w:val="1"/>
    <w:tmLastPosFrameIdx w:val="0"/>
    <w:tmLastPosCaret>
      <w:tmLastPosPgfIdx w:val="218"/>
      <w:tmLastPosIdx w:val="0"/>
    </w:tmLastPosCaret>
    <w:tmLastPosAnchor>
      <w:tmLastPosPgfIdx w:val="217"/>
      <w:tmLastPosIdx w:val="0"/>
    </w:tmLastPosAnchor>
    <w:tmLastPosTblRect w:left="0" w:top="0" w:right="0" w:bottom="0"/>
  </w:tmLastPos>
  <w:tmAppRevision w:date="1610624772" w:val="945" w:fileVer="341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>
        <w:tab w:val="center" w:pos="4819" w:leader="none"/>
        <w:tab w:val="right" w:pos="9639" w:leader="none"/>
      </w:tabs>
    </w:pPr>
  </w:style>
  <w:style w:type="paragraph" w:styleId="para5">
    <w:name w:val="Footnote Text"/>
    <w:qFormat/>
    <w:basedOn w:val="para0"/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>
        <w:tab w:val="center" w:pos="4819" w:leader="none"/>
        <w:tab w:val="right" w:pos="9639" w:leader="none"/>
      </w:tabs>
    </w:pPr>
  </w:style>
  <w:style w:type="paragraph" w:styleId="para5">
    <w:name w:val="Footnote Text"/>
    <w:qFormat/>
    <w:basedOn w:val="para0"/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footnotes" Target="foot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 Hahn</cp:lastModifiedBy>
  <cp:revision>14</cp:revision>
  <cp:lastPrinted>2019-11-25T12:00:08Z</cp:lastPrinted>
  <dcterms:created xsi:type="dcterms:W3CDTF">2019-11-17T13:09:41Z</dcterms:created>
  <dcterms:modified xsi:type="dcterms:W3CDTF">2021-01-14T11:46:12Z</dcterms:modified>
</cp:coreProperties>
</file>